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2" w:type="dxa"/>
        <w:jc w:val="center"/>
        <w:tblInd w:w="-601" w:type="dxa"/>
        <w:tblLook w:val="04A0" w:firstRow="1" w:lastRow="0" w:firstColumn="1" w:lastColumn="0" w:noHBand="0" w:noVBand="1"/>
      </w:tblPr>
      <w:tblGrid>
        <w:gridCol w:w="425"/>
        <w:gridCol w:w="4112"/>
        <w:gridCol w:w="5953"/>
        <w:gridCol w:w="42"/>
      </w:tblGrid>
      <w:tr w:rsidR="005B193C" w:rsidRPr="00EA7D9A" w:rsidTr="00AE4F49">
        <w:trPr>
          <w:gridAfter w:val="1"/>
          <w:wAfter w:w="42" w:type="dxa"/>
          <w:trHeight w:val="997"/>
          <w:jc w:val="center"/>
        </w:trPr>
        <w:tc>
          <w:tcPr>
            <w:tcW w:w="4537" w:type="dxa"/>
            <w:gridSpan w:val="2"/>
          </w:tcPr>
          <w:p w:rsidR="005B193C" w:rsidRPr="006454B2" w:rsidRDefault="005B193C" w:rsidP="001A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sz w:val="26"/>
                <w:szCs w:val="26"/>
              </w:rPr>
              <w:t>UBND TỈNH THANH HÓA</w:t>
            </w:r>
          </w:p>
          <w:p w:rsidR="005B193C" w:rsidRPr="006454B2" w:rsidRDefault="005B193C" w:rsidP="001A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sz w:val="26"/>
                <w:szCs w:val="26"/>
              </w:rPr>
              <w:t>HỘI ĐỒNG ĐÁNH GIÁ, XẾP HẠNG SẢN PHẨM OCOP</w:t>
            </w:r>
          </w:p>
          <w:p w:rsidR="005B193C" w:rsidRPr="006454B2" w:rsidRDefault="005B193C" w:rsidP="005B1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7343D1" wp14:editId="25FD650F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635</wp:posOffset>
                      </wp:positionV>
                      <wp:extent cx="942975" cy="0"/>
                      <wp:effectExtent l="5715" t="13335" r="13335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2pt;margin-top:.05pt;width:7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</w:tcPr>
          <w:p w:rsidR="005B193C" w:rsidRPr="006454B2" w:rsidRDefault="005B193C" w:rsidP="001A03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5B193C" w:rsidRPr="006454B2" w:rsidRDefault="005B193C" w:rsidP="001A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5B193C" w:rsidRPr="006454B2" w:rsidRDefault="005B193C" w:rsidP="005B19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051AAE28" wp14:editId="6B97EB1D">
                      <wp:simplePos x="0" y="0"/>
                      <wp:positionH relativeFrom="column">
                        <wp:posOffset>1041562</wp:posOffset>
                      </wp:positionH>
                      <wp:positionV relativeFrom="paragraph">
                        <wp:posOffset>2540</wp:posOffset>
                      </wp:positionV>
                      <wp:extent cx="1617414" cy="0"/>
                      <wp:effectExtent l="0" t="0" r="2095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7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2pt,.2pt" to="209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b/HAIAADY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"/>
                  </w:pict>
                </mc:Fallback>
              </mc:AlternateContent>
            </w:r>
          </w:p>
        </w:tc>
      </w:tr>
      <w:tr w:rsidR="00AC5334" w:rsidRPr="00EA7D9A" w:rsidTr="006102C9">
        <w:trPr>
          <w:gridBefore w:val="1"/>
          <w:wBefore w:w="425" w:type="dxa"/>
          <w:trHeight w:val="335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3B5B" w:rsidRPr="00EA7D9A" w:rsidRDefault="00253B5B" w:rsidP="00AC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5334" w:rsidRPr="00EA7D9A" w:rsidRDefault="00AC5334" w:rsidP="00AC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PHIẾU CHẤM ĐIỂM SẢN PHẨM OCOP </w:t>
            </w:r>
          </w:p>
        </w:tc>
      </w:tr>
      <w:tr w:rsidR="00AC5334" w:rsidRPr="00EA7D9A" w:rsidTr="006102C9">
        <w:trPr>
          <w:gridBefore w:val="1"/>
          <w:wBefore w:w="425" w:type="dxa"/>
          <w:trHeight w:val="47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5334" w:rsidRPr="00EA7D9A" w:rsidRDefault="008D4C47" w:rsidP="00AC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A7D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(Dành cho thành viên</w:t>
            </w:r>
            <w:r w:rsidR="00AC5334" w:rsidRPr="00EA7D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Hội đồng đánh giá, xếp hạng sản phẩm OCOP cấp tỉnh)</w:t>
            </w:r>
          </w:p>
        </w:tc>
      </w:tr>
      <w:tr w:rsidR="00AC5334" w:rsidRPr="00EA7D9A" w:rsidTr="006102C9">
        <w:trPr>
          <w:gridBefore w:val="1"/>
          <w:wBefore w:w="425" w:type="dxa"/>
          <w:trHeight w:val="463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334" w:rsidRPr="00EA7D9A" w:rsidRDefault="00AC5334" w:rsidP="00AC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3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BỘ SẢN PHẨM: THỊT, TRỨNG, SỮA TƯƠI</w:t>
            </w:r>
          </w:p>
        </w:tc>
      </w:tr>
      <w:tr w:rsidR="00AC5334" w:rsidRPr="00EA7D9A" w:rsidTr="006102C9">
        <w:trPr>
          <w:gridBefore w:val="1"/>
          <w:wBefore w:w="425" w:type="dxa"/>
          <w:trHeight w:val="39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5334" w:rsidRPr="00EA7D9A" w:rsidRDefault="00AC5334" w:rsidP="004411F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(Ngành: Thực phẩm. Nhóm: Thực phẩm tươi sống)</w:t>
            </w:r>
          </w:p>
        </w:tc>
      </w:tr>
    </w:tbl>
    <w:p w:rsidR="004411FB" w:rsidRPr="00EA7D9A" w:rsidRDefault="004411FB" w:rsidP="004411FB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A7D9A">
        <w:rPr>
          <w:rFonts w:ascii="Times New Roman" w:hAnsi="Times New Roman" w:cs="Times New Roman"/>
          <w:b/>
          <w:bCs/>
          <w:sz w:val="24"/>
          <w:szCs w:val="24"/>
        </w:rPr>
        <w:t>Tên sản phẩm:</w:t>
      </w:r>
      <w:r w:rsidRPr="00EA7D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1FB" w:rsidRPr="00EA7D9A" w:rsidRDefault="004411FB" w:rsidP="004411FB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7D9A">
        <w:rPr>
          <w:rFonts w:ascii="Times New Roman" w:hAnsi="Times New Roman" w:cs="Times New Roman"/>
          <w:b/>
          <w:bCs/>
          <w:sz w:val="24"/>
          <w:szCs w:val="24"/>
        </w:rPr>
        <w:t>Tên chủ thể sản xuất:</w:t>
      </w:r>
      <w:r w:rsidRPr="00EA7D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1FB" w:rsidRPr="00EA7D9A" w:rsidRDefault="004411FB" w:rsidP="004411FB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A7D9A">
        <w:rPr>
          <w:rFonts w:ascii="Times New Roman" w:hAnsi="Times New Roman" w:cs="Times New Roman"/>
          <w:b/>
          <w:bCs/>
          <w:sz w:val="24"/>
          <w:szCs w:val="24"/>
        </w:rPr>
        <w:t xml:space="preserve">Địa chỉ: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5"/>
      </w:tblGrid>
      <w:tr w:rsidR="00B50E08" w:rsidRPr="00EA7D9A" w:rsidTr="00B50E08">
        <w:tc>
          <w:tcPr>
            <w:tcW w:w="10025" w:type="dxa"/>
          </w:tcPr>
          <w:p w:rsidR="00B50E08" w:rsidRPr="00EA7D9A" w:rsidRDefault="00AA75CA" w:rsidP="00B50E08">
            <w:pPr>
              <w:tabs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B50E08"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hần A:</w:t>
            </w:r>
          </w:p>
          <w:p w:rsidR="00B50E08" w:rsidRPr="00EA7D9A" w:rsidRDefault="00B50E08" w:rsidP="00AA75CA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SẢN PHẨM VÀ SỨC MẠNH CỦA CỘNG ĐỒNG (35 Điểm)</w:t>
            </w:r>
          </w:p>
        </w:tc>
      </w:tr>
    </w:tbl>
    <w:tbl>
      <w:tblPr>
        <w:tblW w:w="9945" w:type="dxa"/>
        <w:jc w:val="center"/>
        <w:tblInd w:w="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"/>
        <w:gridCol w:w="7786"/>
        <w:gridCol w:w="97"/>
        <w:gridCol w:w="947"/>
        <w:gridCol w:w="124"/>
        <w:gridCol w:w="813"/>
        <w:gridCol w:w="163"/>
      </w:tblGrid>
      <w:tr w:rsidR="00B831C4" w:rsidRPr="00EA7D9A" w:rsidTr="00293921">
        <w:trPr>
          <w:trHeight w:val="463"/>
          <w:jc w:val="center"/>
        </w:trPr>
        <w:tc>
          <w:tcPr>
            <w:tcW w:w="7997" w:type="dxa"/>
            <w:gridSpan w:val="2"/>
          </w:tcPr>
          <w:p w:rsidR="00B831C4" w:rsidRPr="00EA7D9A" w:rsidRDefault="00B831C4" w:rsidP="009F7F6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gridSpan w:val="3"/>
            <w:vMerge w:val="restart"/>
            <w:shd w:val="clear" w:color="auto" w:fill="auto"/>
            <w:vAlign w:val="center"/>
            <w:hideMark/>
          </w:tcPr>
          <w:p w:rsidR="00B831C4" w:rsidRPr="00EA7D9A" w:rsidRDefault="00B831C4" w:rsidP="009F7F6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THEO</w:t>
            </w:r>
            <w:r w:rsidRPr="00EA7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BAREM</w:t>
            </w:r>
          </w:p>
        </w:tc>
        <w:tc>
          <w:tcPr>
            <w:tcW w:w="913" w:type="dxa"/>
            <w:gridSpan w:val="2"/>
            <w:vMerge w:val="restart"/>
            <w:shd w:val="clear" w:color="auto" w:fill="auto"/>
            <w:vAlign w:val="center"/>
            <w:hideMark/>
          </w:tcPr>
          <w:p w:rsidR="00B831C4" w:rsidRPr="00EA7D9A" w:rsidRDefault="00B831C4" w:rsidP="009F7F6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HĐ</w:t>
            </w:r>
            <w:r w:rsidRPr="00EA7D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CHẤM</w:t>
            </w:r>
          </w:p>
        </w:tc>
      </w:tr>
      <w:tr w:rsidR="00B831C4" w:rsidRPr="00EA7D9A" w:rsidTr="00293921">
        <w:trPr>
          <w:trHeight w:val="335"/>
          <w:jc w:val="center"/>
        </w:trPr>
        <w:tc>
          <w:tcPr>
            <w:tcW w:w="7997" w:type="dxa"/>
            <w:gridSpan w:val="2"/>
          </w:tcPr>
          <w:p w:rsidR="00B831C4" w:rsidRPr="00EA7D9A" w:rsidRDefault="00643B28" w:rsidP="009F7F6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TỔ CHỨC SẢN XUẤT</w:t>
            </w:r>
          </w:p>
        </w:tc>
        <w:tc>
          <w:tcPr>
            <w:tcW w:w="1035" w:type="dxa"/>
            <w:gridSpan w:val="3"/>
            <w:vMerge/>
            <w:vAlign w:val="center"/>
            <w:hideMark/>
          </w:tcPr>
          <w:p w:rsidR="00B831C4" w:rsidRPr="00EA7D9A" w:rsidRDefault="00B831C4" w:rsidP="009F7F6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Merge/>
            <w:vAlign w:val="center"/>
            <w:hideMark/>
          </w:tcPr>
          <w:p w:rsidR="00B831C4" w:rsidRPr="00EA7D9A" w:rsidRDefault="00B831C4" w:rsidP="009F7F6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7B9A" w:rsidRPr="00EA7D9A" w:rsidTr="00CF6CF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5" w:type="dxa"/>
          <w:wAfter w:w="149" w:type="dxa"/>
        </w:trPr>
        <w:tc>
          <w:tcPr>
            <w:tcW w:w="8080" w:type="dxa"/>
            <w:gridSpan w:val="2"/>
          </w:tcPr>
          <w:p w:rsidR="00C07B9A" w:rsidRPr="00EA7D9A" w:rsidRDefault="00C07B9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Nguồn nguyên liệu</w:t>
            </w:r>
          </w:p>
        </w:tc>
        <w:tc>
          <w:tcPr>
            <w:tcW w:w="813" w:type="dxa"/>
          </w:tcPr>
          <w:p w:rsidR="00C07B9A" w:rsidRPr="00EA7D9A" w:rsidRDefault="00C07B9A" w:rsidP="009F7F6D">
            <w:pPr>
              <w:tabs>
                <w:tab w:val="right" w:leader="dot" w:pos="8280"/>
              </w:tabs>
              <w:spacing w:after="120" w:line="240" w:lineRule="auto"/>
              <w:ind w:left="-134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888" w:type="dxa"/>
            <w:gridSpan w:val="2"/>
          </w:tcPr>
          <w:p w:rsidR="00C07B9A" w:rsidRPr="00EA7D9A" w:rsidRDefault="00AF3D15" w:rsidP="009F7F6D">
            <w:pPr>
              <w:tabs>
                <w:tab w:val="right" w:leader="dot" w:pos="8280"/>
              </w:tabs>
              <w:spacing w:after="120" w:line="240" w:lineRule="auto"/>
              <w:ind w:left="-13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</w:t>
            </w:r>
          </w:p>
        </w:tc>
      </w:tr>
      <w:tr w:rsidR="00C07B9A" w:rsidRPr="00EA7D9A" w:rsidTr="00CF6CF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5" w:type="dxa"/>
          <w:wAfter w:w="149" w:type="dxa"/>
        </w:trPr>
        <w:tc>
          <w:tcPr>
            <w:tcW w:w="8080" w:type="dxa"/>
            <w:gridSpan w:val="2"/>
          </w:tcPr>
          <w:p w:rsidR="00C07B9A" w:rsidRPr="00EA7D9A" w:rsidRDefault="00C07B9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Sử dụng nguyên liệu có nguồn gốc trong tỉnh dưới 50%</w:t>
            </w:r>
          </w:p>
        </w:tc>
        <w:tc>
          <w:tcPr>
            <w:tcW w:w="813" w:type="dxa"/>
          </w:tcPr>
          <w:p w:rsidR="00C07B9A" w:rsidRPr="00EA7D9A" w:rsidRDefault="00C07B9A" w:rsidP="009F7F6D">
            <w:pPr>
              <w:tabs>
                <w:tab w:val="right" w:leader="dot" w:pos="8280"/>
              </w:tabs>
              <w:spacing w:after="120" w:line="240" w:lineRule="auto"/>
              <w:ind w:left="-134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888" w:type="dxa"/>
            <w:gridSpan w:val="2"/>
          </w:tcPr>
          <w:p w:rsidR="00C07B9A" w:rsidRPr="00EA7D9A" w:rsidRDefault="00AF3D15" w:rsidP="009F7F6D">
            <w:pPr>
              <w:tabs>
                <w:tab w:val="right" w:leader="dot" w:pos="8280"/>
              </w:tabs>
              <w:spacing w:after="120" w:line="240" w:lineRule="auto"/>
              <w:ind w:left="-13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</w:t>
            </w:r>
          </w:p>
        </w:tc>
      </w:tr>
      <w:tr w:rsidR="00072E4D" w:rsidRPr="00EA7D9A" w:rsidTr="00CF6CF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5" w:type="dxa"/>
          <w:wAfter w:w="149" w:type="dxa"/>
        </w:trPr>
        <w:tc>
          <w:tcPr>
            <w:tcW w:w="8080" w:type="dxa"/>
            <w:gridSpan w:val="2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Sử dụng nguyên liệu có nguồn gốc trong tỉnh từ 50% đến dưới 75%</w:t>
            </w:r>
          </w:p>
        </w:tc>
        <w:tc>
          <w:tcPr>
            <w:tcW w:w="813" w:type="dxa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888" w:type="dxa"/>
            <w:gridSpan w:val="2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5" w:type="dxa"/>
          <w:wAfter w:w="149" w:type="dxa"/>
        </w:trPr>
        <w:tc>
          <w:tcPr>
            <w:tcW w:w="8080" w:type="dxa"/>
            <w:gridSpan w:val="2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Sử dụng nguyên liệu có nguồn gốc trong tỉnh từ 75% đến 100%</w:t>
            </w:r>
          </w:p>
        </w:tc>
        <w:tc>
          <w:tcPr>
            <w:tcW w:w="813" w:type="dxa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888" w:type="dxa"/>
            <w:gridSpan w:val="2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</w:tbl>
    <w:p w:rsidR="008644BD" w:rsidRPr="00EA7D9A" w:rsidRDefault="008644BD" w:rsidP="009F7F6D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A7D9A">
        <w:rPr>
          <w:rFonts w:ascii="Times New Roman" w:hAnsi="Times New Roman" w:cs="Times New Roman"/>
          <w:i/>
          <w:iCs/>
          <w:sz w:val="24"/>
          <w:szCs w:val="24"/>
        </w:rPr>
        <w:t>Ghi chú: Bị loại nếu sử dụng toàn bộ nguyên liệu nhập khẩu hoặc không rõ nguồn gốc</w:t>
      </w:r>
    </w:p>
    <w:tbl>
      <w:tblPr>
        <w:tblW w:w="497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1"/>
        <w:gridCol w:w="820"/>
        <w:gridCol w:w="869"/>
      </w:tblGrid>
      <w:tr w:rsidR="00E048F5" w:rsidRPr="00EA7D9A" w:rsidTr="00CF6CF8">
        <w:tc>
          <w:tcPr>
            <w:tcW w:w="4135" w:type="pct"/>
          </w:tcPr>
          <w:p w:rsidR="00E048F5" w:rsidRPr="00EA7D9A" w:rsidRDefault="00E048F5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Gia tăng giá trị</w:t>
            </w:r>
          </w:p>
        </w:tc>
        <w:tc>
          <w:tcPr>
            <w:tcW w:w="420" w:type="pct"/>
          </w:tcPr>
          <w:p w:rsidR="00E048F5" w:rsidRPr="00EA7D9A" w:rsidRDefault="00E048F5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E048F5" w:rsidRPr="00EA7D9A" w:rsidRDefault="00E048F5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48F5" w:rsidRPr="00EA7D9A" w:rsidTr="00CF6CF8">
        <w:tc>
          <w:tcPr>
            <w:tcW w:w="4135" w:type="pct"/>
          </w:tcPr>
          <w:p w:rsidR="00E048F5" w:rsidRPr="00EA7D9A" w:rsidRDefault="00E048F5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Phân loại</w:t>
            </w:r>
          </w:p>
        </w:tc>
        <w:tc>
          <w:tcPr>
            <w:tcW w:w="420" w:type="pct"/>
          </w:tcPr>
          <w:p w:rsidR="00E048F5" w:rsidRPr="00EA7D9A" w:rsidRDefault="00E048F5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E048F5" w:rsidRPr="00EA7D9A" w:rsidRDefault="00E048F5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E048F5" w:rsidRPr="00EA7D9A" w:rsidTr="00CF6CF8">
        <w:tc>
          <w:tcPr>
            <w:tcW w:w="4135" w:type="pct"/>
          </w:tcPr>
          <w:p w:rsidR="00E048F5" w:rsidRPr="00EA7D9A" w:rsidRDefault="00E048F5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□ Sơ chế (kiểm tra, phân loại; làm sạch, đóng </w:t>
            </w:r>
            <w:proofErr w:type="gramStart"/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gói;</w:t>
            </w:r>
            <w:proofErr w:type="gramEnd"/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...)</w:t>
            </w:r>
          </w:p>
        </w:tc>
        <w:tc>
          <w:tcPr>
            <w:tcW w:w="420" w:type="pct"/>
          </w:tcPr>
          <w:p w:rsidR="00E048F5" w:rsidRPr="00EA7D9A" w:rsidRDefault="00E048F5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E048F5" w:rsidRPr="00EA7D9A" w:rsidRDefault="00E048F5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E048F5" w:rsidRPr="00EA7D9A" w:rsidTr="00CF6CF8">
        <w:tc>
          <w:tcPr>
            <w:tcW w:w="4135" w:type="pct"/>
          </w:tcPr>
          <w:p w:rsidR="00E048F5" w:rsidRPr="00EA7D9A" w:rsidRDefault="00E048F5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Ứng dụng công nghệ cao trong sản xuất (chăn nuôi, giết mổ/sơ chế</w:t>
            </w:r>
            <w:proofErr w:type="gramStart"/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,...</w:t>
            </w:r>
            <w:proofErr w:type="gramEnd"/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0" w:type="pct"/>
          </w:tcPr>
          <w:p w:rsidR="00E048F5" w:rsidRPr="00EA7D9A" w:rsidRDefault="00E048F5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E048F5" w:rsidRPr="00EA7D9A" w:rsidRDefault="00E048F5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E048F5" w:rsidRPr="00EA7D9A" w:rsidTr="00CF6CF8">
        <w:tc>
          <w:tcPr>
            <w:tcW w:w="4135" w:type="pct"/>
          </w:tcPr>
          <w:p w:rsidR="00E048F5" w:rsidRPr="00EA7D9A" w:rsidRDefault="00E048F5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Ứng dụng công nghệ cao trong chăn nuôi, giết mổ/sơ chế, bảo quản (nhằm tạo ra sản phẩm có chất lượng cao)</w:t>
            </w:r>
          </w:p>
        </w:tc>
        <w:tc>
          <w:tcPr>
            <w:tcW w:w="420" w:type="pct"/>
          </w:tcPr>
          <w:p w:rsidR="00E048F5" w:rsidRPr="00EA7D9A" w:rsidRDefault="00E048F5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3 Điểm </w:t>
            </w:r>
          </w:p>
        </w:tc>
        <w:tc>
          <w:tcPr>
            <w:tcW w:w="445" w:type="pct"/>
          </w:tcPr>
          <w:p w:rsidR="00E048F5" w:rsidRPr="00EA7D9A" w:rsidRDefault="00E048F5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Năng lực sản xuất đáp ứng yêu cầu phân phối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(Khả năng sản xuất đáp ứng nhu cầu về số lượng/quy mô của thị trường)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năng lực, quy mô sản xuất mức độ nhỏ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năng lực, quy mô sản xuất trung bình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năng lực, quy mô sản xuất lớn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năng lực, quy mô sản xuất lớn, có thể đáp ứng thị trường xuất khẩu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4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 Liên kết sản xuất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có liên kết hoặc có nhưng không rõ ràng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□ Có liên kết, chặt chẽ (phạm vi trong tỉnh) 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Liên kết chuỗi chặt chẽ (phạm vi trong tỉnh), quy mô lớn hoặc có hộ nghèo (trong tỉnh) tham gia liên kết.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2 Điểm 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 Bảo vệ môi trường trong quá trình sản xuất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□ Có quan tâm (bằng hoạt động cụ thể) đến các tác động môi trường trong quá trình </w:t>
            </w:r>
            <w:r w:rsidRPr="00EA7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sản xuất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Điểm 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□ Có đánh giá tác động môi trường/kế hoạch bảo vệ môi trường (hoặc tương đương) nhưng chưa theo quy định hiện hành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2 Điểm 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đánh giá tác động môi trường/kế hoạch bảo vệ môi trường (hoặc tương đương) theo quy định hiện hành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3 Điểm 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đánh giá tác động môi trường/kế hoạch bảo vệ môi trường (hoặc tương đương) theo quy định hiện hành; có minh chứng triển khai/áp dụng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4 Điểm</w:t>
            </w:r>
          </w:p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đánh giá tác động môi trường/kế hoạch bảo vệ môi trường (hoặc tương đương) theo quy định hiện hành; có minh chứng triển khai/áp dụng; có sử dụng/tái chế phụ phẩm, chất thải trong quá trình sản xuất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5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 Sử dụng năng lượng, công nghệ thân thiện bền vững trong SX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sử dụng năng lượng hiện đại, bền vững, đáng tin cậy (sạch, tái tạo,...)/công nghệ thân thiện môi trường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sử dụng năng lượng hiện đại, bền vững, đáng tin cậy (sạch, tái tạo,...)/công nghệ thân thiện môi trường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PHÁT TRIỂN SẢN PHẨM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 Nguồn gốc ý tưởng sản phẩm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Phát triển dựa trên sản phẩm của nhà sản xuất khác, chỉ thay đổi nhãn hiệu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Phát triển dựa trên sản phẩm của nhà sản xuất khác, có cải tiến về chất lượng, bao bì.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Phát triển dựa trên ý tưởng của mình, sản phẩm chưa có trên thị trường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Phát triển ý tưởng của mình gắn với bảo tồn sản phẩm truyền thông/đặc sản/thế mạnh của địa phương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 Tính hoàn thiện của bao bì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03B7" w:rsidRPr="00EA7D9A" w:rsidTr="00CF6CF8">
        <w:tc>
          <w:tcPr>
            <w:tcW w:w="4135" w:type="pct"/>
          </w:tcPr>
          <w:p w:rsidR="001A03B7" w:rsidRPr="00EA7D9A" w:rsidRDefault="001A03B7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Ghi chú: Bị loại nếu phát hiện giống hệt sản phẩm của nhà sản xuất khác, chỉ thay đổi tên sản phẩm, nhà sản xuất</w:t>
            </w:r>
          </w:p>
        </w:tc>
        <w:tc>
          <w:tcPr>
            <w:tcW w:w="420" w:type="pct"/>
          </w:tcPr>
          <w:p w:rsidR="001A03B7" w:rsidRPr="00EA7D9A" w:rsidRDefault="001A03B7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</w:tcPr>
          <w:p w:rsidR="001A03B7" w:rsidRPr="00EA7D9A" w:rsidRDefault="001A03B7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Bao bì đơn giản, thông tin ghi nhãn chưa đầy đủ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Bao bì đơn giản, thông tin ghi nhãn đầy đủ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Bao bì phù hợp, thông tin ghi nhãn đầy đủ, có truy xuất nguồn gốc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Bao bì phù hợp, thông tin ghi nhãn đầy đủ, có truy xuất nguồn gốc, có chứng nhận bảo hộ nhãn hiệu/kiểu dáng công nghiệp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Phong cách, hình thức của bao bì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thuận tiện, không đẹp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Thuận tiện hoặc đẹp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Thuận tiện, đẹp, sang trọng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SỨC MẠNH CỘNG ĐỒNG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Loại hình tổ chức sản xuất - kinh doanh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Hộ gia đình có đăng ký kinh doanh, tổ hợp tác (có giấy đăng ký kinh doanh của tổ trưởng), Công ty Trách nhiệm hữu hạn (TNHH) 1 thành viên, doanh nghiệp tư nhân (DNTN)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Công ty TNHH hai thành viên trở lên, công ty cổ phần có vốn góp của cộng đồng địa phương &lt;51%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□ HTX tổ chức, hoạt động theo Luật HTX 2012 hoặc công ty cổ phần có vốn góp của cộng đồng địa phương ≥ 51%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 Sự tham gia của cộng đồng trong quản lý, điều hành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Lựa chọn một trong hai trường hợp sau: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a. Trường hợp 1: Công ty TNHH 2 thành viên trở lên, công ty cổ phần, HTX, Tổ hợp tác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&lt; 50% số thành viên quản trị cao cấp (Ban giám đốc, Hội đồng quản trị - HĐQT, Hội đồng thành viên - HĐTV) tham gia quản lý là người trong tỉnh hoặc tổ hợp tác có số thành viên là người trong tỉnh &lt; 50% số thành viên tổ hợp tác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≥ 50% số thành viên quản trị cao cấp (Ban giám đốc, HĐQT, HĐTV) tham gia quản lý là người trong tỉnh hoặc &lt; 50% số thành viên quản trị cao cao cấp là người trong tỉnh nhưng có thành viên là phụ nữ địa phương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b. Trường hợp 2: Công ty TNHH 1 thành viên, doanh nghiệp tư nhân, hộ gia đình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Giám đốc/Chủ hộ không phải là người trong tỉnh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Giám đốc/Chủ hộ là người trong tỉnh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3.3. Sử dụng lao động địa phương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sử dụng &lt; 50% lao động là người địa phương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sử dụng ≥ 50% lao động là người địa phương hoặc có thu nhập bình quân/lao động ≥ mức thu nhập bình quân/người đạt chuẩn nông thôn mới của địa phương tại thời điểm đánh giá.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1 Điểm 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3.4. Tăng trưởng sản xuất kinh doanh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Tăng trưởng &lt; 10% về doanh thu so với năm trước liền kề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Tăng trưởng ≥ 10% về doanh thu so với năm trước liền kề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3.5. Kế toán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có kế toán hoặc chỉ thuê kế toán khi có yêu cầu, thời vụ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kế toán, công tác kế toán được thực hiện thường xuyên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72E4D" w:rsidRPr="00EA7D9A" w:rsidTr="00CF6CF8">
        <w:tc>
          <w:tcPr>
            <w:tcW w:w="4135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Tổ chức hệ thống kế toán</w:t>
            </w:r>
          </w:p>
        </w:tc>
        <w:tc>
          <w:tcPr>
            <w:tcW w:w="420" w:type="pct"/>
          </w:tcPr>
          <w:p w:rsidR="00072E4D" w:rsidRPr="00EA7D9A" w:rsidRDefault="00072E4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5" w:type="pct"/>
          </w:tcPr>
          <w:p w:rsidR="00072E4D" w:rsidRPr="00EA7D9A" w:rsidRDefault="00072E4D" w:rsidP="009F7F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8644BD" w:rsidRPr="00EA7D9A" w:rsidTr="00CF6CF8">
        <w:tc>
          <w:tcPr>
            <w:tcW w:w="413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Tổng Điểm phần A: </w:t>
            </w: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 </w:t>
            </w: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</w:tc>
        <w:tc>
          <w:tcPr>
            <w:tcW w:w="420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334" w:rsidRPr="00EA7D9A" w:rsidRDefault="00AC5334" w:rsidP="009F7F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5"/>
      </w:tblGrid>
      <w:tr w:rsidR="008644BD" w:rsidRPr="00EA7D9A" w:rsidTr="008644BD">
        <w:tc>
          <w:tcPr>
            <w:tcW w:w="10025" w:type="dxa"/>
          </w:tcPr>
          <w:p w:rsidR="008644BD" w:rsidRPr="00EA7D9A" w:rsidRDefault="008644BD" w:rsidP="009F7F6D">
            <w:pPr>
              <w:tabs>
                <w:tab w:val="right" w:leader="dot" w:pos="828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 B:</w:t>
            </w:r>
          </w:p>
          <w:p w:rsidR="008644BD" w:rsidRPr="00EA7D9A" w:rsidRDefault="008644BD" w:rsidP="009F7F6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KHẢ NĂNG TIẾP THỊ (25 Điểm)</w:t>
            </w:r>
          </w:p>
        </w:tc>
      </w:tr>
    </w:tbl>
    <w:p w:rsidR="00180416" w:rsidRPr="00EA7D9A" w:rsidRDefault="00180416" w:rsidP="009F7F6D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7D9A">
        <w:rPr>
          <w:rFonts w:ascii="Times New Roman" w:hAnsi="Times New Roman" w:cs="Times New Roman"/>
          <w:b/>
          <w:bCs/>
          <w:sz w:val="24"/>
          <w:szCs w:val="24"/>
        </w:rPr>
        <w:t>4. TIẾP THỊ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1"/>
        <w:gridCol w:w="869"/>
        <w:gridCol w:w="869"/>
      </w:tblGrid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 Khu vực phân phối chính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Thị trường trong huyện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Thị trường ngoài huyện, có dưới 5 đại diện/đại lý phân phối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Thị trường ngoài huyện, có ≥ 5 đại diện/đại lý phân phối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Thị trường quốc tế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 Tổ chức phân phối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(Gồm: Tổ chức kinh doanh, phân phối sản phẩm)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có người chịu trách nhiệm quản lý phân phối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người chịu trách nhiệm quản lý phân phối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□ Có bộ phận/phòng quản lý phân phối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bộ phận/phòng quản lý phân phối, có ứng dụng công nghệ thông tin trong quản lý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5 Điểm 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4.3. Quảng bá sản phẩm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có hoạt động quảng bá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một số hoạt động quảng bá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nhiều hoạt động quảng bá, có website của cơ sở, có tham gia hoạt động xúc tiến thương mại trong tỉnh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nhiều hoạt động quảng bá, có website của cơ sở, có tham gia hoạt động xúc tiến thương mại ngoài tỉnh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3 Điểm 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nhiều hoạt động quảng bá, có website của cơ sở, có tham gia hoạt động xúc tiến thương mại ngoài tỉnh và quốc tế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5 Điểm 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CÂU CHUYỆN VỀ SẢN PHẨM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 Câu chuyện về sản phẩm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có câu chuyện (hoặc có nhưng không được tư liệu hóa)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tài liệu giới thiệu về sản phẩm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câu chuyện được tư liệu hóa (có cốt chuyện, nội dung cụ thể)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câu chuyện được tư liệu hóa, được sử dụng trên nhãn/tờ rơi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câu chuyện được tư liệu hóa, được sử dụng trên nhãn/tờ rơi và website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4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câu chuyện được tư liệu hóa, được sử dụng cả trên nhãn/tờ rơi và sinh động trên website (dưới dạng hình ảnh, clip</w:t>
            </w:r>
            <w:proofErr w:type="gramStart"/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,...</w:t>
            </w:r>
            <w:proofErr w:type="gramEnd"/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5 Điểm 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5.2. Trí tuệ/bản sắc địa phương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Chỉ áp dụng khi có câu chuyện, đánh giá nội dung câu chuyện: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Giống với câu chuyện sản phẩm ở nơi khác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Tương đối giống câu chuyện sản phẩm ở nơi khác, có thay đổi một số yếu tố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1 Điểm 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câu chuyện riêng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câu chuyện riêng, thể hiện trí tuệ/bản sắc địa phương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Cấu trúc câu chuyện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Chỉ áp dụng khi có câu chuyện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Đơn giản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0952AB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đầy đủ các yếu tố của câu chuyện sản phẩm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0952AB" w:rsidRPr="00EA7D9A" w:rsidTr="000952AB">
        <w:tc>
          <w:tcPr>
            <w:tcW w:w="4114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Điểm phần B:</w:t>
            </w: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 </w:t>
            </w: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0952AB" w:rsidRPr="00EA7D9A" w:rsidRDefault="000952AB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5"/>
      </w:tblGrid>
      <w:tr w:rsidR="001E6279" w:rsidRPr="00EA7D9A" w:rsidTr="001E6279">
        <w:tc>
          <w:tcPr>
            <w:tcW w:w="10025" w:type="dxa"/>
          </w:tcPr>
          <w:p w:rsidR="001E6279" w:rsidRPr="00EA7D9A" w:rsidRDefault="001E6279" w:rsidP="009F7F6D">
            <w:pPr>
              <w:tabs>
                <w:tab w:val="right" w:leader="dot" w:pos="828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 C:</w:t>
            </w:r>
          </w:p>
          <w:p w:rsidR="001E6279" w:rsidRPr="00EA7D9A" w:rsidRDefault="001E6279" w:rsidP="009F7F6D">
            <w:pPr>
              <w:tabs>
                <w:tab w:val="left" w:pos="1926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CHẤT LƯỢNG SẢN PHẨM (40 Điểm)</w:t>
            </w:r>
          </w:p>
        </w:tc>
      </w:tr>
    </w:tbl>
    <w:p w:rsidR="00FE556B" w:rsidRPr="00EA7D9A" w:rsidRDefault="00FE556B" w:rsidP="009F7F6D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7D9A">
        <w:rPr>
          <w:rFonts w:ascii="Times New Roman" w:hAnsi="Times New Roman" w:cs="Times New Roman"/>
          <w:b/>
          <w:bCs/>
          <w:sz w:val="24"/>
          <w:szCs w:val="24"/>
        </w:rPr>
        <w:t>6. CHỈ TIÊU CẢM QUAN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1"/>
        <w:gridCol w:w="869"/>
        <w:gridCol w:w="869"/>
      </w:tblGrid>
      <w:tr w:rsidR="00C54C03" w:rsidRPr="00EA7D9A" w:rsidTr="00C54C03">
        <w:tc>
          <w:tcPr>
            <w:tcW w:w="4114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6.1. Tạp chất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tạp chất, chấp nhận được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rất ít tạp chất, chấp nhận được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phát hiện tạp chất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</w:tbl>
    <w:p w:rsidR="00C54C03" w:rsidRPr="00EA7D9A" w:rsidRDefault="00C54C03" w:rsidP="009F7F6D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A7D9A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Chú ý: Nếu có các tạp chất không chấp nhận được (có nguy cơ gây mất ATTP) như: Lông, côn trùng, mẫu gỗ, cát, nhựa ...sẽ không đánh giá các bước tiếp </w:t>
      </w:r>
      <w:proofErr w:type="gramStart"/>
      <w:r w:rsidRPr="00EA7D9A">
        <w:rPr>
          <w:rFonts w:ascii="Times New Roman" w:hAnsi="Times New Roman" w:cs="Times New Roman"/>
          <w:i/>
          <w:iCs/>
          <w:sz w:val="24"/>
          <w:szCs w:val="24"/>
        </w:rPr>
        <w:t>theo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1"/>
        <w:gridCol w:w="869"/>
        <w:gridCol w:w="869"/>
      </w:tblGrid>
      <w:tr w:rsidR="00C54C03" w:rsidRPr="00EA7D9A" w:rsidTr="00C54C03">
        <w:tc>
          <w:tcPr>
            <w:tcW w:w="4114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6.2. Kích thước, hình dạng bề ngoài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đồng đều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đồng đều, chấp nhận được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Tương đối đồng đều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Đồng đều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54C03" w:rsidRPr="00EA7D9A" w:rsidTr="00C54C03">
        <w:tc>
          <w:tcPr>
            <w:tcW w:w="4114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6.3. Màu sắc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điểm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Chấp nhận được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Tương đối phù hợp với đặc tính sản phẩm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Tốt, phù hợp với đặc tính sản phẩm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Rất tốt, phù hợp với đặc tính sản phẩm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7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54C03" w:rsidRPr="00EA7D9A" w:rsidTr="00C54C03">
        <w:tc>
          <w:tcPr>
            <w:tcW w:w="4114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6.4. Mùi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mùi lạ, chấp nhận được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Mùi không rõ, chấp nhận được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mùi rõ, phù hợp với sản phẩm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mùi rõ, rất phù hợp với sản phẩm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54C03" w:rsidRPr="00EA7D9A" w:rsidTr="00C54C03">
        <w:tc>
          <w:tcPr>
            <w:tcW w:w="4114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6.5. Kết cấu/cách sắp đặt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Nghèo nàn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Trung bình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Tốt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54C03" w:rsidRPr="00EA7D9A" w:rsidTr="00C54C03">
        <w:tc>
          <w:tcPr>
            <w:tcW w:w="4114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TÍNH ĐỘC ĐÁO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4C03" w:rsidRPr="00EA7D9A" w:rsidTr="00C54C03">
        <w:tc>
          <w:tcPr>
            <w:tcW w:w="4557" w:type="pct"/>
            <w:gridSpan w:val="2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(Chất lượng: Có nét riêng, khác biệt, không lẫn với sản phẩm khác, tiềm năng thành thương hiệu của địa phương)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Trung bình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Tương đối độc đáo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Độc đáo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Rất độc đáo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54C03" w:rsidRPr="00EA7D9A" w:rsidTr="00C54C03">
        <w:tc>
          <w:tcPr>
            <w:tcW w:w="4114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CÔNG BỐ CHẤT LƯỢNG SẢN PHẨM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C03" w:rsidRPr="00EA7D9A" w:rsidTr="00C54C03">
        <w:tc>
          <w:tcPr>
            <w:tcW w:w="4114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9.1. Hồ sơ công bố chất lượng sản phẩm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4C03" w:rsidRPr="00EA7D9A" w:rsidTr="00C54C03">
        <w:tc>
          <w:tcPr>
            <w:tcW w:w="4114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(Khuyến khích cơ sở xây dựng, công bố tiêu chuẩn sản phẩm)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có Bản công bố tiêu chuẩn sản phẩm/chất lượng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Tiêu chuẩn sản phẩm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Tiêu chuẩn sản phẩm, có Bản công bố tiêu chuẩn/chất lượng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54C03" w:rsidRPr="00EA7D9A" w:rsidTr="00C54C03">
        <w:tc>
          <w:tcPr>
            <w:tcW w:w="4114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Ghi chú: Bản tiêu chuẩn sản phẩm cần có phiếu kiểm nghiệm các chỉ tiêu ATTP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C03" w:rsidRPr="00EA7D9A" w:rsidTr="00C54C03">
        <w:tc>
          <w:tcPr>
            <w:tcW w:w="4114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9.2. Kiểm tra định kỳ các chỉ tiêu ATTP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4C03" w:rsidRPr="00EA7D9A" w:rsidTr="00C54C03">
        <w:tc>
          <w:tcPr>
            <w:tcW w:w="4114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(Phiếu kiểm nghiệm định kỳ các chỉ tiêu ATTP)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có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Có, nhưng không đạt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□ Có, đạt nhưng không đủ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Có, đạt đầy đủ (vi sinh, kim loại nặng, dư lượng thuốc BVTV, phụ gia, hóa chất không mong muốn,...) theo quy định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54C03" w:rsidRPr="00EA7D9A" w:rsidTr="00C54C03">
        <w:tc>
          <w:tcPr>
            <w:tcW w:w="4114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ĐẢM BẢO CHẤT LƯỢNG SẢN PHẨM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Không có hoạt động kiểm soát chất lượng sản phẩm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0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kế hoạch kiểm soát chất lượng sản phẩm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ghi hồ sơ lô sản xuất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2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kế hoạch kiểm soát chất lượng sản phẩm, có ghi hồ sơ lô sản xuất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chứng nhận quản lý chất lượng tiên tiến (VietGAP/hữu cơ/ISO/...)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4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giấy chứng nhận đủ điều kiện ATTP cho xuất khẩu và các thủ tục pháp lý khác theo yêu cầu của thị trường đích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C54C03" w:rsidRPr="00EA7D9A" w:rsidTr="00C54C03">
        <w:tc>
          <w:tcPr>
            <w:tcW w:w="4557" w:type="pct"/>
            <w:gridSpan w:val="2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Ghi chú: Không đánh giá các bước tiếp theo nếu Giấy chứng nhận đủ điều kiện ATTP (hoặc tương đương) không phù hợp theo quy định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54C03" w:rsidRPr="00EA7D9A" w:rsidTr="00C54C03">
        <w:tc>
          <w:tcPr>
            <w:tcW w:w="4114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CƠ HỘI THỊ TRƯỜNG TOÀN CẦU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2" w:colLast="2"/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thể xuất khẩu đến thị trường khu vực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1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thể xuất khẩu các thị trường ngoài khu vực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3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tr w:rsidR="00922CBA" w:rsidRPr="00EA7D9A" w:rsidTr="00C54C03">
        <w:tc>
          <w:tcPr>
            <w:tcW w:w="4114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□ Có thể xuất khẩu đến các thị trường có tiêu chuẩn cao (Mỹ, Nhật, EU...)</w:t>
            </w:r>
          </w:p>
        </w:tc>
        <w:tc>
          <w:tcPr>
            <w:tcW w:w="443" w:type="pct"/>
          </w:tcPr>
          <w:p w:rsidR="00922CBA" w:rsidRPr="00EA7D9A" w:rsidRDefault="00922CBA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5 Điểm</w:t>
            </w:r>
          </w:p>
        </w:tc>
        <w:tc>
          <w:tcPr>
            <w:tcW w:w="443" w:type="pct"/>
          </w:tcPr>
          <w:p w:rsidR="00922CBA" w:rsidRPr="00EA7D9A" w:rsidRDefault="00922CBA" w:rsidP="003C020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</w:t>
            </w:r>
          </w:p>
        </w:tc>
      </w:tr>
      <w:bookmarkEnd w:id="0"/>
      <w:tr w:rsidR="00C54C03" w:rsidRPr="00EA7D9A" w:rsidTr="00C54C03">
        <w:tc>
          <w:tcPr>
            <w:tcW w:w="4114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Điểm phần C:</w:t>
            </w: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 </w:t>
            </w: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C54C03" w:rsidRPr="00EA7D9A" w:rsidRDefault="00C54C03" w:rsidP="009F7F6D">
            <w:pPr>
              <w:tabs>
                <w:tab w:val="right" w:leader="dot" w:pos="8280"/>
              </w:tabs>
              <w:spacing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C03" w:rsidRPr="00EA7D9A" w:rsidRDefault="00C54C03" w:rsidP="00A03271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5"/>
      </w:tblGrid>
      <w:tr w:rsidR="0030113B" w:rsidRPr="00EA7D9A" w:rsidTr="0030113B">
        <w:tc>
          <w:tcPr>
            <w:tcW w:w="10025" w:type="dxa"/>
          </w:tcPr>
          <w:p w:rsidR="0030113B" w:rsidRPr="00EA7D9A" w:rsidRDefault="0030113B" w:rsidP="000C7884">
            <w:pPr>
              <w:tabs>
                <w:tab w:val="right" w:leader="dot" w:pos="828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Kết quả</w:t>
            </w:r>
          </w:p>
          <w:p w:rsidR="0030113B" w:rsidRPr="00EA7D9A" w:rsidRDefault="0030113B" w:rsidP="000C7884">
            <w:pPr>
              <w:tabs>
                <w:tab w:val="right" w:leader="dot" w:pos="828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Tổng Điểm (Phần A + B + C): </w:t>
            </w: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Điểm</w:t>
            </w:r>
          </w:p>
          <w:p w:rsidR="0030113B" w:rsidRPr="00EA7D9A" w:rsidRDefault="0030113B" w:rsidP="000C7884">
            <w:pPr>
              <w:tabs>
                <w:tab w:val="right" w:leader="dot" w:pos="828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Xếp hạng: </w:t>
            </w: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 </w:t>
            </w: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sao</w:t>
            </w:r>
          </w:p>
        </w:tc>
      </w:tr>
    </w:tbl>
    <w:p w:rsidR="0030113B" w:rsidRPr="00EA7D9A" w:rsidRDefault="0030113B" w:rsidP="000C7884">
      <w:pPr>
        <w:tabs>
          <w:tab w:val="right" w:leader="dot" w:pos="8280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7D9A">
        <w:rPr>
          <w:rFonts w:ascii="Times New Roman" w:hAnsi="Times New Roman" w:cs="Times New Roman"/>
          <w:b/>
          <w:bCs/>
          <w:sz w:val="24"/>
          <w:szCs w:val="24"/>
        </w:rPr>
        <w:t>Ý kiến của người đánh giá:</w:t>
      </w:r>
    </w:p>
    <w:p w:rsidR="0030113B" w:rsidRPr="00EA7D9A" w:rsidRDefault="0030113B" w:rsidP="00B17CE8">
      <w:pPr>
        <w:tabs>
          <w:tab w:val="right" w:leader="dot" w:pos="9498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EA7D9A">
        <w:rPr>
          <w:rFonts w:ascii="Times New Roman" w:hAnsi="Times New Roman" w:cs="Times New Roman"/>
          <w:sz w:val="24"/>
          <w:szCs w:val="24"/>
        </w:rPr>
        <w:tab/>
      </w:r>
    </w:p>
    <w:p w:rsidR="0030113B" w:rsidRPr="00EA7D9A" w:rsidRDefault="0030113B" w:rsidP="00B17CE8">
      <w:pPr>
        <w:tabs>
          <w:tab w:val="right" w:leader="dot" w:pos="9498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EA7D9A">
        <w:rPr>
          <w:rFonts w:ascii="Times New Roman" w:hAnsi="Times New Roman" w:cs="Times New Roman"/>
          <w:sz w:val="24"/>
          <w:szCs w:val="24"/>
        </w:rPr>
        <w:tab/>
      </w:r>
    </w:p>
    <w:p w:rsidR="0030113B" w:rsidRPr="00EA7D9A" w:rsidRDefault="0030113B" w:rsidP="00B17CE8">
      <w:pPr>
        <w:tabs>
          <w:tab w:val="right" w:leader="dot" w:pos="9498"/>
        </w:tabs>
        <w:spacing w:after="100" w:line="240" w:lineRule="auto"/>
        <w:rPr>
          <w:rFonts w:ascii="Times New Roman" w:hAnsi="Times New Roman" w:cs="Times New Roman"/>
          <w:sz w:val="24"/>
          <w:szCs w:val="24"/>
        </w:rPr>
      </w:pPr>
      <w:r w:rsidRPr="00EA7D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30"/>
        <w:gridCol w:w="4630"/>
      </w:tblGrid>
      <w:tr w:rsidR="0030113B" w:rsidRPr="00EA7D9A" w:rsidTr="00A91D50">
        <w:trPr>
          <w:trHeight w:val="1125"/>
          <w:jc w:val="center"/>
        </w:trPr>
        <w:tc>
          <w:tcPr>
            <w:tcW w:w="4630" w:type="dxa"/>
          </w:tcPr>
          <w:p w:rsidR="0030113B" w:rsidRPr="00EA7D9A" w:rsidRDefault="0030113B" w:rsidP="002E0F83">
            <w:pPr>
              <w:tabs>
                <w:tab w:val="right" w:leader="dot" w:pos="8280"/>
              </w:tabs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</w:tcPr>
          <w:p w:rsidR="0030113B" w:rsidRPr="00EA7D9A" w:rsidRDefault="0030113B" w:rsidP="002E0F83">
            <w:pPr>
              <w:tabs>
                <w:tab w:val="right" w:leader="dot" w:pos="8280"/>
              </w:tabs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9A">
              <w:rPr>
                <w:rFonts w:ascii="Times New Roman" w:hAnsi="Times New Roman" w:cs="Times New Roman"/>
                <w:sz w:val="24"/>
                <w:szCs w:val="24"/>
              </w:rPr>
              <w:t>……, ngày ... tháng ... năm 20…</w:t>
            </w:r>
            <w:r w:rsidRPr="00EA7D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đánh giá</w:t>
            </w:r>
            <w:r w:rsidRPr="00EA7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A7D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và ghi rõ họ tên)</w:t>
            </w:r>
          </w:p>
        </w:tc>
      </w:tr>
    </w:tbl>
    <w:p w:rsidR="0030113B" w:rsidRPr="00EA7D9A" w:rsidRDefault="0030113B" w:rsidP="002E0F83">
      <w:pPr>
        <w:tabs>
          <w:tab w:val="right" w:leader="dot" w:pos="8280"/>
        </w:tabs>
        <w:spacing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7F6D" w:rsidRDefault="009F7F6D" w:rsidP="002E0F83">
      <w:pPr>
        <w:spacing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9F7F6D" w:rsidRPr="009F7F6D" w:rsidRDefault="009F7F6D" w:rsidP="009F7F6D">
      <w:pPr>
        <w:rPr>
          <w:rFonts w:ascii="Times New Roman" w:hAnsi="Times New Roman" w:cs="Times New Roman"/>
          <w:sz w:val="24"/>
          <w:szCs w:val="24"/>
        </w:rPr>
      </w:pPr>
    </w:p>
    <w:p w:rsidR="009F7F6D" w:rsidRPr="009F7F6D" w:rsidRDefault="009F7F6D" w:rsidP="009F7F6D">
      <w:pPr>
        <w:rPr>
          <w:rFonts w:ascii="Times New Roman" w:hAnsi="Times New Roman" w:cs="Times New Roman"/>
          <w:sz w:val="24"/>
          <w:szCs w:val="24"/>
        </w:rPr>
      </w:pPr>
    </w:p>
    <w:p w:rsidR="009F7F6D" w:rsidRDefault="009F7F6D" w:rsidP="009F7F6D">
      <w:pPr>
        <w:rPr>
          <w:rFonts w:ascii="Times New Roman" w:hAnsi="Times New Roman" w:cs="Times New Roman"/>
          <w:sz w:val="24"/>
          <w:szCs w:val="24"/>
        </w:rPr>
      </w:pPr>
    </w:p>
    <w:p w:rsidR="008644BD" w:rsidRPr="009F7F6D" w:rsidRDefault="009F7F6D" w:rsidP="009F7F6D">
      <w:pPr>
        <w:tabs>
          <w:tab w:val="left" w:pos="38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644BD" w:rsidRPr="009F7F6D" w:rsidSect="007C7705">
      <w:footerReference w:type="default" r:id="rId7"/>
      <w:pgSz w:w="11907" w:h="16840" w:code="9"/>
      <w:pgMar w:top="737" w:right="794" w:bottom="737" w:left="1304" w:header="39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102" w:rsidRDefault="00514102" w:rsidP="006A11D4">
      <w:pPr>
        <w:spacing w:after="0" w:line="240" w:lineRule="auto"/>
      </w:pPr>
      <w:r>
        <w:separator/>
      </w:r>
    </w:p>
  </w:endnote>
  <w:endnote w:type="continuationSeparator" w:id="0">
    <w:p w:rsidR="00514102" w:rsidRDefault="00514102" w:rsidP="006A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986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03B7" w:rsidRDefault="001A03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CB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A03B7" w:rsidRDefault="001A03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102" w:rsidRDefault="00514102" w:rsidP="006A11D4">
      <w:pPr>
        <w:spacing w:after="0" w:line="240" w:lineRule="auto"/>
      </w:pPr>
      <w:r>
        <w:separator/>
      </w:r>
    </w:p>
  </w:footnote>
  <w:footnote w:type="continuationSeparator" w:id="0">
    <w:p w:rsidR="00514102" w:rsidRDefault="00514102" w:rsidP="006A1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05"/>
    <w:rsid w:val="0001578D"/>
    <w:rsid w:val="00072E4D"/>
    <w:rsid w:val="00073A9E"/>
    <w:rsid w:val="00074629"/>
    <w:rsid w:val="00077F61"/>
    <w:rsid w:val="0009286C"/>
    <w:rsid w:val="000952AB"/>
    <w:rsid w:val="000C7884"/>
    <w:rsid w:val="00160E3B"/>
    <w:rsid w:val="00180416"/>
    <w:rsid w:val="001A03B7"/>
    <w:rsid w:val="001A2D08"/>
    <w:rsid w:val="001D709B"/>
    <w:rsid w:val="001E6279"/>
    <w:rsid w:val="00222C15"/>
    <w:rsid w:val="0024679F"/>
    <w:rsid w:val="00253B5B"/>
    <w:rsid w:val="00293921"/>
    <w:rsid w:val="002E0F83"/>
    <w:rsid w:val="0030113B"/>
    <w:rsid w:val="00313417"/>
    <w:rsid w:val="00313BE7"/>
    <w:rsid w:val="003179C1"/>
    <w:rsid w:val="00365FB2"/>
    <w:rsid w:val="003D77FC"/>
    <w:rsid w:val="00400ED7"/>
    <w:rsid w:val="004411FB"/>
    <w:rsid w:val="004806EC"/>
    <w:rsid w:val="00514102"/>
    <w:rsid w:val="00543219"/>
    <w:rsid w:val="005647D4"/>
    <w:rsid w:val="00566431"/>
    <w:rsid w:val="00573564"/>
    <w:rsid w:val="005B193C"/>
    <w:rsid w:val="005C442F"/>
    <w:rsid w:val="006102C9"/>
    <w:rsid w:val="00643B28"/>
    <w:rsid w:val="006454B2"/>
    <w:rsid w:val="006730AF"/>
    <w:rsid w:val="006A11D4"/>
    <w:rsid w:val="006E09B0"/>
    <w:rsid w:val="00724B85"/>
    <w:rsid w:val="007535C5"/>
    <w:rsid w:val="007825AB"/>
    <w:rsid w:val="007827FB"/>
    <w:rsid w:val="00796B54"/>
    <w:rsid w:val="007A07C1"/>
    <w:rsid w:val="007A24B2"/>
    <w:rsid w:val="007C0519"/>
    <w:rsid w:val="007C7705"/>
    <w:rsid w:val="008644BD"/>
    <w:rsid w:val="00883F66"/>
    <w:rsid w:val="008D4C47"/>
    <w:rsid w:val="00914B06"/>
    <w:rsid w:val="00922CBA"/>
    <w:rsid w:val="00975B79"/>
    <w:rsid w:val="009E4884"/>
    <w:rsid w:val="009E6618"/>
    <w:rsid w:val="009F7DD1"/>
    <w:rsid w:val="009F7F6D"/>
    <w:rsid w:val="00A03271"/>
    <w:rsid w:val="00A03297"/>
    <w:rsid w:val="00A91D50"/>
    <w:rsid w:val="00AA5A33"/>
    <w:rsid w:val="00AA75CA"/>
    <w:rsid w:val="00AB06C5"/>
    <w:rsid w:val="00AC5334"/>
    <w:rsid w:val="00AE4F49"/>
    <w:rsid w:val="00AF3D15"/>
    <w:rsid w:val="00B17CE8"/>
    <w:rsid w:val="00B50E08"/>
    <w:rsid w:val="00B831C4"/>
    <w:rsid w:val="00B975F1"/>
    <w:rsid w:val="00C07B9A"/>
    <w:rsid w:val="00C54C03"/>
    <w:rsid w:val="00C9037A"/>
    <w:rsid w:val="00CE0A08"/>
    <w:rsid w:val="00CF6CF8"/>
    <w:rsid w:val="00D3504E"/>
    <w:rsid w:val="00DF087A"/>
    <w:rsid w:val="00E048F5"/>
    <w:rsid w:val="00E139E2"/>
    <w:rsid w:val="00E91ED3"/>
    <w:rsid w:val="00EA7D9A"/>
    <w:rsid w:val="00EE1580"/>
    <w:rsid w:val="00EE7830"/>
    <w:rsid w:val="00F8437F"/>
    <w:rsid w:val="00FD4F36"/>
    <w:rsid w:val="00FD594D"/>
    <w:rsid w:val="00FE556B"/>
    <w:rsid w:val="00F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3C"/>
    <w:rPr>
      <w:rFonts w:asciiTheme="minorHAnsi" w:eastAsiaTheme="minorEastAsia" w:hAnsiTheme="minorHAnsi" w:cstheme="minorBidi"/>
      <w:spacing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1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D4"/>
    <w:rPr>
      <w:rFonts w:asciiTheme="minorHAnsi" w:eastAsiaTheme="minorEastAsia" w:hAnsiTheme="minorHAnsi" w:cstheme="minorBidi"/>
      <w:spacing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1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D4"/>
    <w:rPr>
      <w:rFonts w:asciiTheme="minorHAnsi" w:eastAsiaTheme="minorEastAsia" w:hAnsiTheme="minorHAnsi" w:cstheme="minorBidi"/>
      <w:spacing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93C"/>
    <w:rPr>
      <w:rFonts w:asciiTheme="minorHAnsi" w:eastAsiaTheme="minorEastAsia" w:hAnsiTheme="minorHAnsi" w:cstheme="minorBidi"/>
      <w:spacing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1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1D4"/>
    <w:rPr>
      <w:rFonts w:asciiTheme="minorHAnsi" w:eastAsiaTheme="minorEastAsia" w:hAnsiTheme="minorHAnsi" w:cstheme="minorBidi"/>
      <w:spacing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1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1D4"/>
    <w:rPr>
      <w:rFonts w:asciiTheme="minorHAnsi" w:eastAsiaTheme="minorEastAsia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x64</dc:creator>
  <cp:lastModifiedBy>Windows x64</cp:lastModifiedBy>
  <cp:revision>30</cp:revision>
  <dcterms:created xsi:type="dcterms:W3CDTF">2019-12-21T09:29:00Z</dcterms:created>
  <dcterms:modified xsi:type="dcterms:W3CDTF">2019-12-21T09:58:00Z</dcterms:modified>
</cp:coreProperties>
</file>